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English Pronunciation – The </w:t>
      </w:r>
      <w:r>
        <w:rPr>
          <w:rFonts w:cs="Arial" w:ascii="Arial" w:hAnsi="Arial"/>
          <w:b/>
          <w:bCs/>
          <w:sz w:val="28"/>
          <w:szCs w:val="28"/>
          <w:lang w:val="en-US"/>
        </w:rPr>
        <w:t>Vowels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English vowels have different pronunciations, depending on the </w:t>
      </w:r>
      <w:r>
        <w:rPr>
          <w:rFonts w:cs="Arial" w:ascii="Arial" w:hAnsi="Arial"/>
          <w:lang w:val="en-US"/>
        </w:rPr>
        <w:t>words.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1) The letter ‘a’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bag, can, fat, man, chat, fantastic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bake, late, safe, made, table, inflate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  <w:t>any, many</w:t>
      </w:r>
    </w:p>
    <w:p>
      <w:pPr>
        <w:pStyle w:val="Normal"/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2) The letter ‘e’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men, leg, pen, letter, better, tetanus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metre, lever, Peter, fever, theatre, appreciate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3) The letter ‘i’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win, bit, list, little, application, nativity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fine, time, smile, sign, final, library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4) The letter ‘o’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hot, fog, top, coffee, bottle, chronological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go, hope, note, trophy, Pope, broken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5) The letter ‘u’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run, but, butter, up, lucky, umbrella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 w:val="false"/>
          <w:iCs w:val="false"/>
          <w:lang w:val="en-US"/>
        </w:rPr>
      </w:pPr>
      <w:r>
        <w:rPr>
          <w:rFonts w:cs="Arial" w:ascii="Arial" w:hAnsi="Arial"/>
          <w:i w:val="false"/>
          <w:iCs w:val="false"/>
          <w:lang w:val="en-US"/>
        </w:rPr>
        <w:t>cute, university, uniform, flute, unicorn, useful</w:t>
      </w:r>
    </w:p>
    <w:p>
      <w:pPr>
        <w:pStyle w:val="Normal"/>
        <w:spacing w:lineRule="atLeast" w:line="20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i w:val="false"/>
          <w:iCs w:val="false"/>
          <w:color w:val="222222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  <w:color w:val="222222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>
      <w:rFonts w:ascii="Arial" w:hAnsi="Arial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LibreOffice/25.8.4.2$Linux_X86_64 LibreOffice_project/290daaa01b999472f0c7a3890eb6a550fd74c6df</Application>
  <AppVersion>15.0000</AppVersion>
  <Pages>1</Pages>
  <Words>106</Words>
  <Characters>538</Characters>
  <CharactersWithSpaces>616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2026-01-23T21:54:17Z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